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00C43C5C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>sh Council on</w:t>
      </w:r>
    </w:p>
    <w:p w14:paraId="495A70B3" w14:textId="320BA66B" w:rsidR="00C54665" w:rsidRDefault="002C3392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Monday</w:t>
      </w:r>
      <w:r w:rsidR="00CF7887" w:rsidRPr="00CF7887">
        <w:rPr>
          <w:rFonts w:ascii="Avenir Book" w:hAnsi="Avenir Book" w:cs="Arial"/>
          <w:b/>
          <w:bCs/>
        </w:rPr>
        <w:t xml:space="preserve"> </w:t>
      </w:r>
      <w:r w:rsidR="003A4348">
        <w:rPr>
          <w:rFonts w:ascii="Avenir Book" w:hAnsi="Avenir Book" w:cs="Arial"/>
          <w:b/>
          <w:bCs/>
        </w:rPr>
        <w:t>8</w:t>
      </w:r>
      <w:r w:rsidR="00B36A5C">
        <w:rPr>
          <w:rFonts w:ascii="Avenir Book" w:hAnsi="Avenir Book" w:cs="Arial"/>
          <w:b/>
          <w:bCs/>
          <w:vertAlign w:val="superscript"/>
        </w:rPr>
        <w:t xml:space="preserve">th </w:t>
      </w:r>
      <w:r>
        <w:rPr>
          <w:rFonts w:ascii="Avenir Book" w:hAnsi="Avenir Book" w:cs="Arial"/>
          <w:b/>
          <w:bCs/>
        </w:rPr>
        <w:t>Ju</w:t>
      </w:r>
      <w:r w:rsidR="003A4348">
        <w:rPr>
          <w:rFonts w:ascii="Avenir Book" w:hAnsi="Avenir Book" w:cs="Arial"/>
          <w:b/>
          <w:bCs/>
        </w:rPr>
        <w:t>ly</w:t>
      </w:r>
      <w:r w:rsidR="003D44B8" w:rsidRPr="00CF7887">
        <w:rPr>
          <w:rFonts w:ascii="Avenir Book" w:hAnsi="Avenir Book" w:cs="Arial"/>
          <w:b/>
          <w:bCs/>
        </w:rPr>
        <w:t xml:space="preserve"> </w:t>
      </w:r>
      <w:r w:rsidR="00F7734F" w:rsidRPr="00CF7887">
        <w:rPr>
          <w:rFonts w:ascii="Avenir Book" w:hAnsi="Avenir Book" w:cs="Arial"/>
          <w:b/>
          <w:bCs/>
        </w:rPr>
        <w:t>202</w:t>
      </w:r>
      <w:r w:rsidR="00694023">
        <w:rPr>
          <w:rFonts w:ascii="Avenir Book" w:hAnsi="Avenir Book" w:cs="Arial"/>
          <w:b/>
          <w:bCs/>
        </w:rPr>
        <w:t>4</w:t>
      </w:r>
      <w:r w:rsidR="00703A03" w:rsidRPr="00CF7887">
        <w:rPr>
          <w:rFonts w:ascii="Avenir Book" w:hAnsi="Avenir Book" w:cs="Arial"/>
          <w:b/>
          <w:bCs/>
        </w:rPr>
        <w:t xml:space="preserve"> </w:t>
      </w:r>
      <w:r w:rsidR="004214EF">
        <w:rPr>
          <w:rFonts w:ascii="Avenir Book" w:hAnsi="Avenir Book" w:cs="Arial"/>
          <w:b/>
          <w:bCs/>
        </w:rPr>
        <w:t>immediately following the APM</w:t>
      </w:r>
    </w:p>
    <w:p w14:paraId="65C29E1B" w14:textId="48A97DA7" w:rsidR="00CA046B" w:rsidRPr="00CF7887" w:rsidRDefault="00C54665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 xml:space="preserve">at </w:t>
      </w:r>
      <w:r w:rsidR="004214EF">
        <w:rPr>
          <w:rFonts w:ascii="Avenir Book" w:hAnsi="Avenir Book" w:cs="Arial"/>
          <w:b/>
          <w:bCs/>
        </w:rPr>
        <w:t>Ormside</w:t>
      </w:r>
      <w:r w:rsidR="00CF7887" w:rsidRPr="00CF7887">
        <w:rPr>
          <w:rFonts w:ascii="Avenir Book" w:hAnsi="Avenir Book" w:cs="Arial"/>
          <w:b/>
          <w:bCs/>
        </w:rPr>
        <w:t xml:space="preserve"> Village</w:t>
      </w:r>
      <w:r w:rsidR="00D57B36" w:rsidRPr="00CF7887">
        <w:rPr>
          <w:rFonts w:ascii="Avenir Book" w:hAnsi="Avenir Book" w:cs="Arial"/>
          <w:b/>
          <w:bCs/>
        </w:rPr>
        <w:t xml:space="preserve"> Hall</w:t>
      </w:r>
    </w:p>
    <w:p w14:paraId="326A9092" w14:textId="4F273D2A" w:rsidR="002003AD" w:rsidRDefault="002003AD" w:rsidP="006A06AD">
      <w:pPr>
        <w:rPr>
          <w:rFonts w:ascii="Avenir Book" w:hAnsi="Avenir Book" w:cs="Arial"/>
          <w:b/>
          <w:sz w:val="22"/>
          <w:szCs w:val="22"/>
        </w:rPr>
      </w:pPr>
    </w:p>
    <w:p w14:paraId="18402259" w14:textId="77777777" w:rsidR="0054526C" w:rsidRPr="00CF7887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P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Pr="00CF788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3B9729E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4D6FEF">
        <w:rPr>
          <w:rFonts w:ascii="Avenir Book" w:hAnsi="Avenir Book" w:cs="Arial"/>
          <w:sz w:val="22"/>
          <w:szCs w:val="22"/>
        </w:rPr>
        <w:t>Wednesday</w:t>
      </w:r>
      <w:r w:rsidR="00017651"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48237BDD" w14:textId="4388990D" w:rsidR="00D368D9" w:rsidRPr="00CF7887" w:rsidRDefault="004D6FEF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2</w:t>
      </w:r>
      <w:r w:rsidR="002C3392">
        <w:rPr>
          <w:rFonts w:ascii="Avenir Book" w:hAnsi="Avenir Book" w:cs="Arial"/>
          <w:sz w:val="22"/>
          <w:szCs w:val="22"/>
        </w:rPr>
        <w:t>7</w:t>
      </w:r>
      <w:r w:rsidRPr="004D6FEF">
        <w:rPr>
          <w:rFonts w:ascii="Avenir Book" w:hAnsi="Avenir Book" w:cs="Arial"/>
          <w:sz w:val="22"/>
          <w:szCs w:val="22"/>
          <w:vertAlign w:val="superscript"/>
        </w:rPr>
        <w:t>th</w:t>
      </w:r>
      <w:r>
        <w:rPr>
          <w:rFonts w:ascii="Avenir Book" w:hAnsi="Avenir Book" w:cs="Arial"/>
          <w:sz w:val="22"/>
          <w:szCs w:val="22"/>
        </w:rPr>
        <w:t xml:space="preserve"> </w:t>
      </w:r>
      <w:r w:rsidR="002C3392">
        <w:rPr>
          <w:rFonts w:ascii="Avenir Book" w:hAnsi="Avenir Book" w:cs="Arial"/>
          <w:sz w:val="22"/>
          <w:szCs w:val="22"/>
        </w:rPr>
        <w:t>March</w:t>
      </w:r>
      <w:r w:rsidR="002249E8">
        <w:rPr>
          <w:rFonts w:ascii="Avenir Book" w:hAnsi="Avenir Book" w:cs="Arial"/>
          <w:sz w:val="22"/>
          <w:szCs w:val="22"/>
        </w:rPr>
        <w:t xml:space="preserve">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2C3392">
        <w:rPr>
          <w:rFonts w:ascii="Avenir Book" w:hAnsi="Avenir Book" w:cs="Arial"/>
          <w:sz w:val="22"/>
          <w:szCs w:val="22"/>
        </w:rPr>
        <w:t>4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Pr="00CF788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Pr="00CF7887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1FB6A1F9" w14:textId="461FDF31" w:rsidR="004214EF" w:rsidRDefault="004214EF" w:rsidP="004214EF">
      <w:pPr>
        <w:jc w:val="both"/>
        <w:rPr>
          <w:rFonts w:ascii="Avenir Book" w:hAnsi="Avenir Book"/>
          <w:sz w:val="22"/>
          <w:szCs w:val="22"/>
        </w:rPr>
      </w:pPr>
    </w:p>
    <w:p w14:paraId="6678FF9F" w14:textId="121B81F0" w:rsidR="004214EF" w:rsidRPr="004214EF" w:rsidRDefault="004214EF" w:rsidP="004214EF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4214EF">
        <w:rPr>
          <w:rFonts w:ascii="Avenir Book" w:hAnsi="Avenir Book"/>
          <w:b/>
          <w:bCs/>
          <w:sz w:val="22"/>
          <w:szCs w:val="22"/>
        </w:rPr>
        <w:t>Council Vacancies</w:t>
      </w:r>
    </w:p>
    <w:p w14:paraId="765C67EA" w14:textId="77777777" w:rsidR="00A1537F" w:rsidRPr="00CF7887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8"/>
        <w:gridCol w:w="2226"/>
        <w:gridCol w:w="2522"/>
        <w:gridCol w:w="1523"/>
        <w:gridCol w:w="1593"/>
      </w:tblGrid>
      <w:tr w:rsidR="00701DEE" w:rsidRPr="00CF7887" w14:paraId="18BB7E81" w14:textId="77777777" w:rsidTr="002C3392">
        <w:tc>
          <w:tcPr>
            <w:tcW w:w="1757" w:type="dxa"/>
            <w:shd w:val="clear" w:color="auto" w:fill="D9D9D9" w:themeFill="background1" w:themeFillShade="D9"/>
          </w:tcPr>
          <w:p w14:paraId="7BF5A9D2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305" w:type="dxa"/>
            <w:shd w:val="clear" w:color="auto" w:fill="D9D9D9" w:themeFill="background1" w:themeFillShade="D9"/>
          </w:tcPr>
          <w:p w14:paraId="1A80E3F0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586" w:type="dxa"/>
            <w:shd w:val="clear" w:color="auto" w:fill="D9D9D9" w:themeFill="background1" w:themeFillShade="D9"/>
          </w:tcPr>
          <w:p w14:paraId="5DB5316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14:paraId="0B34ED4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443" w:type="dxa"/>
            <w:shd w:val="clear" w:color="auto" w:fill="D9D9D9" w:themeFill="background1" w:themeFillShade="D9"/>
          </w:tcPr>
          <w:p w14:paraId="087F5A65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701DEE" w:rsidRPr="00CF7887" w14:paraId="36218C9F" w14:textId="77777777" w:rsidTr="002C3392">
        <w:tc>
          <w:tcPr>
            <w:tcW w:w="1757" w:type="dxa"/>
          </w:tcPr>
          <w:p w14:paraId="65F17ADA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22/0364</w:t>
            </w:r>
          </w:p>
        </w:tc>
        <w:tc>
          <w:tcPr>
            <w:tcW w:w="2305" w:type="dxa"/>
          </w:tcPr>
          <w:p w14:paraId="7C02E39E" w14:textId="77777777" w:rsidR="00701DEE" w:rsidRDefault="00701DEE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586" w:type="dxa"/>
          </w:tcPr>
          <w:p w14:paraId="15E33038" w14:textId="77777777" w:rsidR="00701DEE" w:rsidRPr="00966BEA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242424"/>
                <w:sz w:val="22"/>
                <w:szCs w:val="22"/>
                <w:shd w:val="clear" w:color="auto" w:fill="FFFFFF"/>
              </w:rPr>
              <w:t>Proposed refurbishment of Ormside 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31" w:type="dxa"/>
          </w:tcPr>
          <w:p w14:paraId="47BD8592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Re-consultation</w:t>
            </w:r>
          </w:p>
          <w:p w14:paraId="4CBA18D7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43" w:type="dxa"/>
          </w:tcPr>
          <w:p w14:paraId="1A57D20A" w14:textId="4C23F256" w:rsidR="00701DEE" w:rsidRPr="00CF788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GRANTED</w:t>
            </w:r>
          </w:p>
        </w:tc>
      </w:tr>
      <w:tr w:rsidR="00701DEE" w:rsidRPr="00CF7887" w14:paraId="5BFAC7A8" w14:textId="77777777" w:rsidTr="002C3392">
        <w:tc>
          <w:tcPr>
            <w:tcW w:w="1757" w:type="dxa"/>
          </w:tcPr>
          <w:p w14:paraId="401C7213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22/0365</w:t>
            </w:r>
          </w:p>
        </w:tc>
        <w:tc>
          <w:tcPr>
            <w:tcW w:w="2305" w:type="dxa"/>
          </w:tcPr>
          <w:p w14:paraId="1E51133A" w14:textId="77777777" w:rsidR="00701DEE" w:rsidRDefault="00701DEE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586" w:type="dxa"/>
          </w:tcPr>
          <w:p w14:paraId="275B671F" w14:textId="77777777" w:rsidR="00701DEE" w:rsidRPr="00966BEA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t xml:space="preserve">Listed Building Consent for Proposed refurbishment of </w:t>
            </w: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Ormside 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31" w:type="dxa"/>
          </w:tcPr>
          <w:p w14:paraId="788FDBF0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Re-consultation</w:t>
            </w:r>
          </w:p>
          <w:p w14:paraId="41F5718F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lastRenderedPageBreak/>
              <w:t>No objections</w:t>
            </w:r>
          </w:p>
        </w:tc>
        <w:tc>
          <w:tcPr>
            <w:tcW w:w="1443" w:type="dxa"/>
          </w:tcPr>
          <w:p w14:paraId="00126008" w14:textId="4C9C65D1" w:rsidR="00701DEE" w:rsidRPr="00CF788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GRANTED</w:t>
            </w:r>
          </w:p>
        </w:tc>
      </w:tr>
      <w:tr w:rsidR="00701DEE" w:rsidRPr="00CF7887" w14:paraId="626A517D" w14:textId="77777777" w:rsidTr="002C3392">
        <w:tc>
          <w:tcPr>
            <w:tcW w:w="1757" w:type="dxa"/>
          </w:tcPr>
          <w:p w14:paraId="3ECA4D14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23/0627</w:t>
            </w:r>
          </w:p>
        </w:tc>
        <w:tc>
          <w:tcPr>
            <w:tcW w:w="2305" w:type="dxa"/>
          </w:tcPr>
          <w:p w14:paraId="71FBBF98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586" w:type="dxa"/>
          </w:tcPr>
          <w:p w14:paraId="61F2276C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531" w:type="dxa"/>
          </w:tcPr>
          <w:p w14:paraId="21DF4828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43" w:type="dxa"/>
          </w:tcPr>
          <w:p w14:paraId="0DDFEBEB" w14:textId="09E5F2A3" w:rsidR="00701DEE" w:rsidRPr="00CF788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Officer consideration</w:t>
            </w:r>
          </w:p>
        </w:tc>
      </w:tr>
      <w:tr w:rsidR="00701DEE" w14:paraId="78361E30" w14:textId="77777777" w:rsidTr="002C3392">
        <w:tc>
          <w:tcPr>
            <w:tcW w:w="1757" w:type="dxa"/>
          </w:tcPr>
          <w:p w14:paraId="23C50E51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23/0626</w:t>
            </w:r>
          </w:p>
        </w:tc>
        <w:tc>
          <w:tcPr>
            <w:tcW w:w="2305" w:type="dxa"/>
          </w:tcPr>
          <w:p w14:paraId="59C2EE19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586" w:type="dxa"/>
          </w:tcPr>
          <w:p w14:paraId="26352986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Change of use of barn to create annexe</w:t>
            </w:r>
          </w:p>
        </w:tc>
        <w:tc>
          <w:tcPr>
            <w:tcW w:w="1531" w:type="dxa"/>
          </w:tcPr>
          <w:p w14:paraId="6086B77E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43" w:type="dxa"/>
          </w:tcPr>
          <w:p w14:paraId="2B3A575C" w14:textId="791D114D" w:rsidR="00701DEE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</w:t>
            </w:r>
            <w:r w:rsidR="002C3392">
              <w:rPr>
                <w:rFonts w:ascii="Avenir Book" w:hAnsi="Avenir Book" w:cs="Arial"/>
                <w:bCs/>
                <w:sz w:val="22"/>
                <w:szCs w:val="22"/>
              </w:rPr>
              <w:t>fficer Consideration</w:t>
            </w:r>
          </w:p>
        </w:tc>
      </w:tr>
      <w:tr w:rsidR="008E5ED7" w14:paraId="24232FDD" w14:textId="77777777" w:rsidTr="002C3392">
        <w:tc>
          <w:tcPr>
            <w:tcW w:w="1757" w:type="dxa"/>
          </w:tcPr>
          <w:p w14:paraId="42AEDF33" w14:textId="2BD3F811" w:rsidR="008E5ED7" w:rsidRDefault="008E5ED7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23/0528</w:t>
            </w:r>
          </w:p>
        </w:tc>
        <w:tc>
          <w:tcPr>
            <w:tcW w:w="2305" w:type="dxa"/>
          </w:tcPr>
          <w:p w14:paraId="49B57A8C" w14:textId="6DE09CD0" w:rsidR="008E5ED7" w:rsidRDefault="008E5ED7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Inn, Ormside</w:t>
            </w:r>
          </w:p>
        </w:tc>
        <w:tc>
          <w:tcPr>
            <w:tcW w:w="2586" w:type="dxa"/>
          </w:tcPr>
          <w:p w14:paraId="522B3097" w14:textId="393865C2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Lawful development certificate for continued use as a C3 dwelling house</w:t>
            </w:r>
          </w:p>
        </w:tc>
        <w:tc>
          <w:tcPr>
            <w:tcW w:w="1531" w:type="dxa"/>
          </w:tcPr>
          <w:p w14:paraId="5DF3E1A0" w14:textId="77777777" w:rsidR="008E5ED7" w:rsidRPr="001B56B9" w:rsidRDefault="008E5ED7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3" w:type="dxa"/>
          </w:tcPr>
          <w:p w14:paraId="7023AFFB" w14:textId="1B39787C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REFUSED – Appeal started</w:t>
            </w:r>
          </w:p>
        </w:tc>
      </w:tr>
      <w:tr w:rsidR="008E5ED7" w14:paraId="7B34ECA5" w14:textId="77777777" w:rsidTr="002C3392">
        <w:tc>
          <w:tcPr>
            <w:tcW w:w="1757" w:type="dxa"/>
          </w:tcPr>
          <w:p w14:paraId="1FA026C2" w14:textId="113A930B" w:rsidR="008E5ED7" w:rsidRDefault="008E5ED7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2023/1066/FPA</w:t>
            </w:r>
          </w:p>
        </w:tc>
        <w:tc>
          <w:tcPr>
            <w:tcW w:w="2305" w:type="dxa"/>
          </w:tcPr>
          <w:p w14:paraId="5DFBA9D4" w14:textId="537DD188" w:rsidR="008E5ED7" w:rsidRDefault="008E5ED7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586" w:type="dxa"/>
          </w:tcPr>
          <w:p w14:paraId="1AAF238D" w14:textId="18B39054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Part retrospective application for agricultural implement shed</w:t>
            </w:r>
          </w:p>
        </w:tc>
        <w:tc>
          <w:tcPr>
            <w:tcW w:w="1531" w:type="dxa"/>
          </w:tcPr>
          <w:p w14:paraId="4BF3A386" w14:textId="77777777" w:rsidR="008E5ED7" w:rsidRPr="001B56B9" w:rsidRDefault="008E5ED7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3" w:type="dxa"/>
          </w:tcPr>
          <w:p w14:paraId="5CD53A92" w14:textId="20E44192" w:rsidR="008E5ED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GRANTED</w:t>
            </w:r>
          </w:p>
        </w:tc>
      </w:tr>
      <w:tr w:rsidR="008E5ED7" w14:paraId="14D9A4A3" w14:textId="77777777" w:rsidTr="002C3392">
        <w:tc>
          <w:tcPr>
            <w:tcW w:w="1757" w:type="dxa"/>
          </w:tcPr>
          <w:p w14:paraId="02617E1A" w14:textId="0EC84403" w:rsidR="008E5ED7" w:rsidRDefault="008E5ED7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23/0709</w:t>
            </w:r>
          </w:p>
        </w:tc>
        <w:tc>
          <w:tcPr>
            <w:tcW w:w="2305" w:type="dxa"/>
          </w:tcPr>
          <w:p w14:paraId="712F4FDC" w14:textId="161116A8" w:rsidR="008E5ED7" w:rsidRDefault="008E5ED7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 Burrells House, Burrells, Appleby</w:t>
            </w:r>
          </w:p>
        </w:tc>
        <w:tc>
          <w:tcPr>
            <w:tcW w:w="2586" w:type="dxa"/>
          </w:tcPr>
          <w:p w14:paraId="3F178F67" w14:textId="5B7D9481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replacement of 4 x hardwood DG casement windows with hardwood DG sash windows</w:t>
            </w:r>
          </w:p>
        </w:tc>
        <w:tc>
          <w:tcPr>
            <w:tcW w:w="1531" w:type="dxa"/>
          </w:tcPr>
          <w:p w14:paraId="05E54327" w14:textId="77777777" w:rsidR="008E5ED7" w:rsidRPr="001B56B9" w:rsidRDefault="008E5ED7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3" w:type="dxa"/>
          </w:tcPr>
          <w:p w14:paraId="474DF5C0" w14:textId="189B10E7" w:rsidR="008E5ED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GRANTED</w:t>
            </w:r>
          </w:p>
        </w:tc>
      </w:tr>
      <w:tr w:rsidR="002C3392" w14:paraId="187884B4" w14:textId="77777777" w:rsidTr="002C3392">
        <w:tc>
          <w:tcPr>
            <w:tcW w:w="1757" w:type="dxa"/>
          </w:tcPr>
          <w:p w14:paraId="27DC236A" w14:textId="53F92847" w:rsidR="002C3392" w:rsidRDefault="002C3392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2024/0646/FPA</w:t>
            </w:r>
          </w:p>
        </w:tc>
        <w:tc>
          <w:tcPr>
            <w:tcW w:w="2305" w:type="dxa"/>
          </w:tcPr>
          <w:p w14:paraId="4347548D" w14:textId="6150F509" w:rsidR="002C3392" w:rsidRDefault="002C3392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Apple Acre, Colby</w:t>
            </w:r>
          </w:p>
        </w:tc>
        <w:tc>
          <w:tcPr>
            <w:tcW w:w="2586" w:type="dxa"/>
          </w:tcPr>
          <w:p w14:paraId="22838429" w14:textId="132ADCF2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Single storey porch extension to front/side elevation</w:t>
            </w:r>
          </w:p>
        </w:tc>
        <w:tc>
          <w:tcPr>
            <w:tcW w:w="1531" w:type="dxa"/>
          </w:tcPr>
          <w:p w14:paraId="2A71D1B1" w14:textId="77777777" w:rsidR="002C3392" w:rsidRPr="001B56B9" w:rsidRDefault="002C3392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3" w:type="dxa"/>
          </w:tcPr>
          <w:p w14:paraId="6B864100" w14:textId="77777777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2C3392" w14:paraId="55AF3057" w14:textId="77777777" w:rsidTr="002C3392">
        <w:tc>
          <w:tcPr>
            <w:tcW w:w="1757" w:type="dxa"/>
          </w:tcPr>
          <w:p w14:paraId="20A1C3C6" w14:textId="2EF2D547" w:rsidR="002C3392" w:rsidRDefault="002C3392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2024/0727/FPA</w:t>
            </w:r>
          </w:p>
        </w:tc>
        <w:tc>
          <w:tcPr>
            <w:tcW w:w="2305" w:type="dxa"/>
          </w:tcPr>
          <w:p w14:paraId="78E036C7" w14:textId="0DED186D" w:rsidR="002C3392" w:rsidRDefault="002C3392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In a Tween, Ormside</w:t>
            </w:r>
          </w:p>
        </w:tc>
        <w:tc>
          <w:tcPr>
            <w:tcW w:w="2586" w:type="dxa"/>
          </w:tcPr>
          <w:p w14:paraId="4CA264CE" w14:textId="749A27E0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Proposed first floor extension over existing garage and utility</w:t>
            </w:r>
          </w:p>
        </w:tc>
        <w:tc>
          <w:tcPr>
            <w:tcW w:w="1531" w:type="dxa"/>
          </w:tcPr>
          <w:p w14:paraId="0D021E10" w14:textId="77777777" w:rsidR="002C3392" w:rsidRPr="001B56B9" w:rsidRDefault="002C3392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43" w:type="dxa"/>
          </w:tcPr>
          <w:p w14:paraId="2547FC85" w14:textId="77777777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70EB76A9" w14:textId="77777777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20D4403" w14:textId="77777777" w:rsidR="0016344A" w:rsidRDefault="0016344A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C2219AD" w14:textId="77777777" w:rsidR="0016344A" w:rsidRDefault="0016344A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38E241A" w14:textId="77777777" w:rsidR="0016344A" w:rsidRDefault="0016344A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311A791" w14:textId="77777777" w:rsidR="0016344A" w:rsidRDefault="0016344A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019460C" w14:textId="77777777" w:rsidR="00C12E5E" w:rsidRDefault="00696DFB" w:rsidP="000F7DA8">
      <w:p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078070D3" w14:textId="06B670FD" w:rsidR="00C12E5E" w:rsidRDefault="00CF7887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lastRenderedPageBreak/>
        <w:t>Ward issues (Greens/trees/footpaths etc)</w:t>
      </w:r>
    </w:p>
    <w:p w14:paraId="21E93ADD" w14:textId="36155DB9" w:rsidR="007D5731" w:rsidRDefault="00694023" w:rsidP="007D573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Noticeboards</w:t>
      </w:r>
    </w:p>
    <w:p w14:paraId="6DEB210F" w14:textId="7306419F" w:rsidR="00701DEE" w:rsidRDefault="00701DEE" w:rsidP="007D573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Cuddling Hole</w:t>
      </w:r>
    </w:p>
    <w:p w14:paraId="5E06F284" w14:textId="5BA754F2" w:rsidR="00031635" w:rsidRDefault="00031635" w:rsidP="007D573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Ormside sign</w:t>
      </w:r>
    </w:p>
    <w:p w14:paraId="39078155" w14:textId="5F8C6554" w:rsidR="008E5ED7" w:rsidRDefault="004214EF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</w:p>
    <w:p w14:paraId="0A39D353" w14:textId="41DAF9E8" w:rsidR="0016344A" w:rsidRPr="004214EF" w:rsidRDefault="0016344A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Green Waste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701DEE" w:rsidRPr="00CF7887" w14:paraId="61DCB035" w14:textId="77777777" w:rsidTr="00A257E3">
        <w:tc>
          <w:tcPr>
            <w:tcW w:w="3397" w:type="dxa"/>
            <w:shd w:val="clear" w:color="auto" w:fill="D9D9D9" w:themeFill="background1" w:themeFillShade="D9"/>
          </w:tcPr>
          <w:p w14:paraId="221B6084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527AFA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6A44862F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701DEE" w14:paraId="4BB0000E" w14:textId="77777777" w:rsidTr="00A257E3">
        <w:tc>
          <w:tcPr>
            <w:tcW w:w="3397" w:type="dxa"/>
          </w:tcPr>
          <w:p w14:paraId="6A60DA1C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209C63DA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2AAF6974" w14:textId="5C593BA2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El/29163 – reported. Re-contacted John Banks – easement was still with the land owners so no works could commence</w:t>
            </w:r>
          </w:p>
          <w:p w14:paraId="266D5704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701DEE" w14:paraId="4C504ED2" w14:textId="77777777" w:rsidTr="00A257E3">
        <w:tc>
          <w:tcPr>
            <w:tcW w:w="3397" w:type="dxa"/>
          </w:tcPr>
          <w:p w14:paraId="39FEFD7E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Little Ormside Lane</w:t>
            </w:r>
          </w:p>
        </w:tc>
        <w:tc>
          <w:tcPr>
            <w:tcW w:w="2835" w:type="dxa"/>
          </w:tcPr>
          <w:p w14:paraId="064F8D8A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Gullies requiring clearing</w:t>
            </w:r>
          </w:p>
        </w:tc>
        <w:tc>
          <w:tcPr>
            <w:tcW w:w="3261" w:type="dxa"/>
          </w:tcPr>
          <w:p w14:paraId="34F5948A" w14:textId="6B2D17F0" w:rsidR="00701DEE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EI/198994</w:t>
            </w:r>
            <w:r w:rsidR="002C3392">
              <w:rPr>
                <w:rFonts w:ascii="Avenir Book" w:hAnsi="Avenir Book" w:cs="Arial"/>
                <w:bCs/>
                <w:sz w:val="22"/>
                <w:szCs w:val="22"/>
              </w:rPr>
              <w:t xml:space="preserve"> - completed</w:t>
            </w:r>
          </w:p>
        </w:tc>
      </w:tr>
      <w:tr w:rsidR="00701DEE" w14:paraId="0BF37C02" w14:textId="77777777" w:rsidTr="00A257E3">
        <w:tc>
          <w:tcPr>
            <w:tcW w:w="3397" w:type="dxa"/>
          </w:tcPr>
          <w:p w14:paraId="3FEC9C37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Hoff-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Oakbeck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junction</w:t>
            </w:r>
          </w:p>
        </w:tc>
        <w:tc>
          <w:tcPr>
            <w:tcW w:w="2835" w:type="dxa"/>
          </w:tcPr>
          <w:p w14:paraId="7331C038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56A8272B" w14:textId="517E871A" w:rsidR="00701DEE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EI/198991</w:t>
            </w:r>
            <w:r w:rsidR="0016344A">
              <w:rPr>
                <w:rFonts w:ascii="Avenir Book" w:hAnsi="Avenir Book" w:cs="Arial"/>
                <w:bCs/>
                <w:sz w:val="22"/>
                <w:szCs w:val="22"/>
              </w:rPr>
              <w:t xml:space="preserve"> - refused</w:t>
            </w:r>
          </w:p>
        </w:tc>
      </w:tr>
      <w:tr w:rsidR="003A37F6" w14:paraId="39411C3A" w14:textId="77777777" w:rsidTr="00A257E3">
        <w:tc>
          <w:tcPr>
            <w:tcW w:w="3397" w:type="dxa"/>
          </w:tcPr>
          <w:p w14:paraId="05A64287" w14:textId="453EFFE4" w:rsidR="003A37F6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U3253 Hoff - Drybeck</w:t>
            </w:r>
          </w:p>
        </w:tc>
        <w:tc>
          <w:tcPr>
            <w:tcW w:w="2835" w:type="dxa"/>
          </w:tcPr>
          <w:p w14:paraId="5652F388" w14:textId="72E6FAE4" w:rsidR="003A37F6" w:rsidRDefault="003A37F6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Multiple pot holes</w:t>
            </w:r>
          </w:p>
        </w:tc>
        <w:tc>
          <w:tcPr>
            <w:tcW w:w="3261" w:type="dxa"/>
          </w:tcPr>
          <w:p w14:paraId="475594FA" w14:textId="60595BE2" w:rsidR="003A37F6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EI/198993</w:t>
            </w:r>
            <w:r w:rsidR="0016344A">
              <w:rPr>
                <w:rFonts w:ascii="Avenir Book" w:hAnsi="Avenir Book" w:cs="Arial"/>
                <w:bCs/>
                <w:sz w:val="22"/>
                <w:szCs w:val="22"/>
              </w:rPr>
              <w:t xml:space="preserve"> - assigned</w:t>
            </w:r>
          </w:p>
        </w:tc>
      </w:tr>
    </w:tbl>
    <w:p w14:paraId="2044C5F8" w14:textId="77777777" w:rsidR="006A6216" w:rsidRDefault="006A6216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BE76D5D" w14:textId="77777777" w:rsidR="002249E8" w:rsidRPr="00CF7887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B2223F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127301D9" w:rsidR="00702AC6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0</w:t>
            </w:r>
            <w:r>
              <w:rPr>
                <w:rFonts w:ascii="Avenir Book" w:hAnsi="Avenir Book" w:cs="Arial"/>
                <w:sz w:val="20"/>
                <w:szCs w:val="20"/>
              </w:rPr>
              <w:t>7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4</w:t>
            </w:r>
          </w:p>
        </w:tc>
        <w:tc>
          <w:tcPr>
            <w:tcW w:w="3207" w:type="dxa"/>
          </w:tcPr>
          <w:p w14:paraId="176527B7" w14:textId="610334C4" w:rsidR="00702AC6" w:rsidRDefault="00702AC6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Salary 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(</w:t>
            </w:r>
            <w:r w:rsidR="002C3392">
              <w:rPr>
                <w:rFonts w:ascii="Avenir Book" w:hAnsi="Avenir Book" w:cs="Arial"/>
                <w:sz w:val="20"/>
                <w:szCs w:val="20"/>
              </w:rPr>
              <w:t>Apr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-</w:t>
            </w:r>
            <w:r w:rsidR="002C3392">
              <w:rPr>
                <w:rFonts w:ascii="Avenir Book" w:hAnsi="Avenir Book" w:cs="Arial"/>
                <w:sz w:val="20"/>
                <w:szCs w:val="20"/>
              </w:rPr>
              <w:t>Ju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l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1EB15F1D" w14:textId="642C3591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682.60</w:t>
            </w:r>
          </w:p>
        </w:tc>
      </w:tr>
      <w:tr w:rsidR="00CB6909" w14:paraId="654457D2" w14:textId="77777777" w:rsidTr="002249E8">
        <w:tc>
          <w:tcPr>
            <w:tcW w:w="3207" w:type="dxa"/>
          </w:tcPr>
          <w:p w14:paraId="39D773C1" w14:textId="6DEB919D" w:rsidR="00CB6909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08.07.24</w:t>
            </w:r>
          </w:p>
        </w:tc>
        <w:tc>
          <w:tcPr>
            <w:tcW w:w="3207" w:type="dxa"/>
          </w:tcPr>
          <w:p w14:paraId="1980852A" w14:textId="16DF685A" w:rsidR="00CB6909" w:rsidRDefault="002C339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CALC Subscription</w:t>
            </w:r>
          </w:p>
        </w:tc>
        <w:tc>
          <w:tcPr>
            <w:tcW w:w="3208" w:type="dxa"/>
          </w:tcPr>
          <w:p w14:paraId="72814BC2" w14:textId="70626CDC" w:rsidR="00CB6909" w:rsidRDefault="00CB6909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204.55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48E88B08" w:rsidR="00702AC6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08.07.24</w:t>
            </w:r>
          </w:p>
        </w:tc>
        <w:tc>
          <w:tcPr>
            <w:tcW w:w="3207" w:type="dxa"/>
          </w:tcPr>
          <w:p w14:paraId="3A2153B9" w14:textId="3968DC5A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expenses (</w:t>
            </w:r>
            <w:r w:rsidR="002C3392">
              <w:rPr>
                <w:rFonts w:ascii="Avenir Book" w:hAnsi="Avenir Book" w:cs="Arial"/>
                <w:sz w:val="20"/>
                <w:szCs w:val="20"/>
              </w:rPr>
              <w:t>Apr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-</w:t>
            </w:r>
            <w:r w:rsidR="002C3392">
              <w:rPr>
                <w:rFonts w:ascii="Avenir Book" w:hAnsi="Avenir Book" w:cs="Arial"/>
                <w:sz w:val="20"/>
                <w:szCs w:val="20"/>
              </w:rPr>
              <w:t>Jun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78466F03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6344A">
              <w:rPr>
                <w:rFonts w:ascii="Avenir Book" w:hAnsi="Avenir Book" w:cs="Arial"/>
                <w:sz w:val="20"/>
                <w:szCs w:val="20"/>
              </w:rPr>
              <w:t>121.11</w:t>
            </w:r>
          </w:p>
        </w:tc>
      </w:tr>
      <w:tr w:rsidR="00324B95" w14:paraId="6C14391F" w14:textId="77777777" w:rsidTr="002249E8">
        <w:tc>
          <w:tcPr>
            <w:tcW w:w="3207" w:type="dxa"/>
          </w:tcPr>
          <w:p w14:paraId="5A8AA361" w14:textId="7BB9A430" w:rsidR="00324B95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08.07.24</w:t>
            </w:r>
          </w:p>
        </w:tc>
        <w:tc>
          <w:tcPr>
            <w:tcW w:w="3207" w:type="dxa"/>
          </w:tcPr>
          <w:p w14:paraId="13AA99B5" w14:textId="4410AE43" w:rsidR="00324B95" w:rsidRDefault="00324B9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Internal Audit</w:t>
            </w:r>
          </w:p>
        </w:tc>
        <w:tc>
          <w:tcPr>
            <w:tcW w:w="3208" w:type="dxa"/>
          </w:tcPr>
          <w:p w14:paraId="12D76396" w14:textId="14CA7493" w:rsidR="00324B95" w:rsidRDefault="00324B9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£50.00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1BDCCCB0" w:rsidR="00702AC6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08.07.24</w:t>
            </w:r>
          </w:p>
        </w:tc>
        <w:tc>
          <w:tcPr>
            <w:tcW w:w="3207" w:type="dxa"/>
          </w:tcPr>
          <w:p w14:paraId="41B74389" w14:textId="3058762E" w:rsidR="00702AC6" w:rsidRDefault="004D6F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2EA6BE4E" w14:textId="7967E9F3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  <w:tr w:rsidR="004214EF" w14:paraId="1DED1A06" w14:textId="77777777" w:rsidTr="002249E8">
        <w:tc>
          <w:tcPr>
            <w:tcW w:w="3207" w:type="dxa"/>
          </w:tcPr>
          <w:p w14:paraId="77CEBB71" w14:textId="00A52A2C" w:rsidR="004214EF" w:rsidRDefault="007B248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08.07.24</w:t>
            </w:r>
          </w:p>
        </w:tc>
        <w:tc>
          <w:tcPr>
            <w:tcW w:w="3207" w:type="dxa"/>
          </w:tcPr>
          <w:p w14:paraId="50F9E2F9" w14:textId="2BEE7EF7" w:rsidR="004214EF" w:rsidRDefault="004214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Insurance</w:t>
            </w:r>
          </w:p>
        </w:tc>
        <w:tc>
          <w:tcPr>
            <w:tcW w:w="3208" w:type="dxa"/>
          </w:tcPr>
          <w:p w14:paraId="1D854D24" w14:textId="6A1419D9" w:rsidR="004214EF" w:rsidRDefault="004214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6344A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5B206D1F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5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0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4</w:t>
            </w:r>
            <w:r>
              <w:rPr>
                <w:rFonts w:ascii="Avenir Book" w:hAnsi="Avenir Book" w:cs="Arial"/>
                <w:sz w:val="20"/>
                <w:szCs w:val="20"/>
              </w:rPr>
              <w:t>.2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4</w:t>
            </w:r>
          </w:p>
        </w:tc>
        <w:tc>
          <w:tcPr>
            <w:tcW w:w="3207" w:type="dxa"/>
          </w:tcPr>
          <w:p w14:paraId="3D9D1A37" w14:textId="28D75AD7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4F037AD5" w14:textId="5B266400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51.80</w:t>
            </w:r>
          </w:p>
        </w:tc>
      </w:tr>
    </w:tbl>
    <w:p w14:paraId="3508F87D" w14:textId="77777777" w:rsidR="00F7734F" w:rsidRPr="00CF7887" w:rsidRDefault="00F7734F" w:rsidP="004329B4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72E51379" w14:textId="038223E2" w:rsidR="00C703EE" w:rsidRDefault="006F463D" w:rsidP="00C703EE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7A977C7" w14:textId="403E3080" w:rsidR="00C12E5E" w:rsidRPr="00C12E5E" w:rsidRDefault="00C12E5E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p w14:paraId="6522AC96" w14:textId="5E6E2B6C" w:rsidR="00836864" w:rsidRPr="00CF7887" w:rsidRDefault="00836864" w:rsidP="00C12E5E">
      <w:pPr>
        <w:jc w:val="both"/>
        <w:rPr>
          <w:rFonts w:ascii="Avenir Book" w:hAnsi="Avenir Book" w:cs="Arial"/>
          <w:bCs/>
          <w:sz w:val="22"/>
          <w:szCs w:val="22"/>
        </w:rPr>
      </w:pPr>
    </w:p>
    <w:p w14:paraId="5B734D9F" w14:textId="03F7FA9D" w:rsidR="00705374" w:rsidRPr="00CF7887" w:rsidRDefault="00705374" w:rsidP="00053914">
      <w:pPr>
        <w:rPr>
          <w:rFonts w:ascii="Avenir Book" w:hAnsi="Avenir Book" w:cs="Arial"/>
          <w:sz w:val="22"/>
          <w:szCs w:val="22"/>
        </w:rPr>
      </w:pPr>
    </w:p>
    <w:sectPr w:rsidR="00705374" w:rsidRPr="00CF7887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97DBA" w14:textId="77777777" w:rsidR="00BD23C0" w:rsidRDefault="00BD23C0" w:rsidP="00CF7887">
      <w:r>
        <w:separator/>
      </w:r>
    </w:p>
  </w:endnote>
  <w:endnote w:type="continuationSeparator" w:id="0">
    <w:p w14:paraId="0A9A2E49" w14:textId="77777777" w:rsidR="00BD23C0" w:rsidRDefault="00BD23C0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9740" w14:textId="77777777" w:rsidR="00BD23C0" w:rsidRDefault="00BD23C0" w:rsidP="00CF7887">
      <w:r>
        <w:separator/>
      </w:r>
    </w:p>
  </w:footnote>
  <w:footnote w:type="continuationSeparator" w:id="0">
    <w:p w14:paraId="0C17D489" w14:textId="77777777" w:rsidR="00BD23C0" w:rsidRDefault="00BD23C0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6537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944D1"/>
    <w:rsid w:val="0049464C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7"/>
    <w:rsid w:val="005B79FC"/>
    <w:rsid w:val="005C0CE8"/>
    <w:rsid w:val="005E37F7"/>
    <w:rsid w:val="005E60D3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223F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506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3</cp:revision>
  <cp:lastPrinted>2024-06-30T19:57:00Z</cp:lastPrinted>
  <dcterms:created xsi:type="dcterms:W3CDTF">2024-06-30T19:57:00Z</dcterms:created>
  <dcterms:modified xsi:type="dcterms:W3CDTF">2024-07-08T10:23:00Z</dcterms:modified>
</cp:coreProperties>
</file>